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E035" w14:textId="77777777" w:rsidR="005D56A2" w:rsidRPr="00D32753" w:rsidRDefault="005655E0">
      <w:pPr>
        <w:rPr>
          <w:b/>
          <w:bCs/>
          <w:lang w:val="lt-LT"/>
        </w:rPr>
      </w:pPr>
      <w:r w:rsidRPr="00D32753">
        <w:rPr>
          <w:b/>
          <w:bCs/>
          <w:lang w:val="lt-LT"/>
        </w:rPr>
        <w:t>GARANTIJA</w:t>
      </w:r>
    </w:p>
    <w:p w14:paraId="04691152" w14:textId="7AE2642A" w:rsidR="005655E0" w:rsidRPr="00D32753" w:rsidRDefault="005655E0">
      <w:pPr>
        <w:rPr>
          <w:rStyle w:val="FontStyle47"/>
          <w:rFonts w:cs="Calibri"/>
          <w:b/>
          <w:sz w:val="22"/>
          <w:szCs w:val="22"/>
          <w:lang w:val="lt-LT"/>
        </w:rPr>
      </w:pPr>
      <w:r w:rsidRPr="00D32753">
        <w:rPr>
          <w:rStyle w:val="FontStyle47"/>
          <w:rFonts w:cs="Calibri"/>
          <w:b/>
          <w:bCs/>
          <w:sz w:val="22"/>
          <w:szCs w:val="22"/>
          <w:lang w:val="lt-LT"/>
        </w:rPr>
        <w:t>Smulkintuvų „Blendtec“ kokybė tiesiog puiki. Galite būti tikri, kad jį naudosite daugelį metų be rūpesčių ir problemų.</w:t>
      </w:r>
    </w:p>
    <w:p w14:paraId="4DCA35E1" w14:textId="1C5F1551" w:rsidR="005655E0" w:rsidRPr="00D32753" w:rsidRDefault="005655E0" w:rsidP="006E0688">
      <w:pPr>
        <w:jc w:val="both"/>
        <w:rPr>
          <w:rStyle w:val="FontStyle47"/>
          <w:rFonts w:cs="Calibri"/>
          <w:lang w:val="lt-LT"/>
        </w:rPr>
      </w:pPr>
      <w:r w:rsidRPr="00D32753">
        <w:rPr>
          <w:rStyle w:val="FontStyle47"/>
          <w:rFonts w:cs="Calibri"/>
          <w:lang w:val="lt-LT"/>
        </w:rPr>
        <w:t xml:space="preserve">„Blendtec“ garantuoja, kad </w:t>
      </w:r>
      <w:r w:rsidR="00F90735" w:rsidRPr="00D32753">
        <w:rPr>
          <w:rStyle w:val="FontStyle47"/>
          <w:rFonts w:cs="Calibri"/>
          <w:lang w:val="lt-LT"/>
        </w:rPr>
        <w:t xml:space="preserve">kol galioja </w:t>
      </w:r>
      <w:r w:rsidRPr="00D32753">
        <w:rPr>
          <w:rStyle w:val="FontStyle47"/>
          <w:rFonts w:cs="Calibri"/>
          <w:lang w:val="lt-LT"/>
        </w:rPr>
        <w:t>garantij</w:t>
      </w:r>
      <w:r w:rsidR="00F90735" w:rsidRPr="00D32753">
        <w:rPr>
          <w:rStyle w:val="FontStyle47"/>
          <w:rFonts w:cs="Calibri"/>
          <w:lang w:val="lt-LT"/>
        </w:rPr>
        <w:t xml:space="preserve">a, </w:t>
      </w:r>
      <w:r w:rsidR="00D32753" w:rsidRPr="00D32753">
        <w:rPr>
          <w:rStyle w:val="FontStyle47"/>
          <w:rFonts w:cs="Calibri"/>
          <w:lang w:val="lt-LT"/>
        </w:rPr>
        <w:t xml:space="preserve">tol </w:t>
      </w:r>
      <w:r w:rsidRPr="00D32753">
        <w:rPr>
          <w:rStyle w:val="FontStyle47"/>
          <w:rFonts w:cs="Calibri"/>
          <w:lang w:val="lt-LT"/>
        </w:rPr>
        <w:t>smulkintuv</w:t>
      </w:r>
      <w:r w:rsidR="00D32753" w:rsidRPr="00D32753">
        <w:rPr>
          <w:rStyle w:val="FontStyle47"/>
          <w:rFonts w:cs="Calibri"/>
          <w:lang w:val="lt-LT"/>
        </w:rPr>
        <w:t>o</w:t>
      </w:r>
      <w:r w:rsidRPr="00D32753">
        <w:rPr>
          <w:rStyle w:val="FontStyle47"/>
          <w:rFonts w:cs="Calibri"/>
          <w:lang w:val="lt-LT"/>
        </w:rPr>
        <w:t xml:space="preserve"> medžiag</w:t>
      </w:r>
      <w:r w:rsidR="00D32753" w:rsidRPr="00D32753">
        <w:rPr>
          <w:rStyle w:val="FontStyle47"/>
          <w:rFonts w:cs="Calibri"/>
          <w:lang w:val="lt-LT"/>
        </w:rPr>
        <w:t>os</w:t>
      </w:r>
      <w:r w:rsidRPr="00D32753">
        <w:rPr>
          <w:rStyle w:val="FontStyle47"/>
          <w:rFonts w:cs="Calibri"/>
          <w:lang w:val="lt-LT"/>
        </w:rPr>
        <w:t xml:space="preserve"> arba surinkimo kokybė</w:t>
      </w:r>
      <w:r w:rsidR="00D32753" w:rsidRPr="00D32753">
        <w:rPr>
          <w:rStyle w:val="FontStyle47"/>
          <w:rFonts w:cs="Calibri"/>
          <w:lang w:val="lt-LT"/>
        </w:rPr>
        <w:t xml:space="preserve"> bus be</w:t>
      </w:r>
      <w:r w:rsidRPr="00D32753">
        <w:rPr>
          <w:rStyle w:val="FontStyle47"/>
          <w:rFonts w:cs="Calibri"/>
          <w:lang w:val="lt-LT"/>
        </w:rPr>
        <w:t xml:space="preserve"> defektų. Šiuo </w:t>
      </w:r>
      <w:r w:rsidR="003A7338" w:rsidRPr="00D32753">
        <w:rPr>
          <w:rStyle w:val="FontStyle47"/>
          <w:rFonts w:cs="Calibri"/>
          <w:lang w:val="lt-LT"/>
        </w:rPr>
        <w:t>laikotarpiu</w:t>
      </w:r>
      <w:r w:rsidRPr="00D32753">
        <w:rPr>
          <w:rStyle w:val="FontStyle47"/>
          <w:rFonts w:cs="Calibri"/>
          <w:lang w:val="lt-LT"/>
        </w:rPr>
        <w:t xml:space="preserve"> tokie defektai taisomi arba „Blendtec“ nuožiūra prekė pakeičiama nauja.</w:t>
      </w:r>
    </w:p>
    <w:p w14:paraId="6181D054" w14:textId="3794C8A5" w:rsidR="005655E0" w:rsidRPr="00FB06BD" w:rsidRDefault="005655E0" w:rsidP="006E0688">
      <w:pPr>
        <w:pStyle w:val="Style8"/>
        <w:widowControl/>
        <w:spacing w:after="120"/>
        <w:jc w:val="both"/>
        <w:rPr>
          <w:rStyle w:val="FontStyle45"/>
          <w:rFonts w:asciiTheme="minorHAnsi" w:hAnsiTheme="minorHAnsi" w:cstheme="minorHAnsi"/>
          <w:b w:val="0"/>
          <w:sz w:val="20"/>
          <w:szCs w:val="20"/>
          <w:lang w:val="lt-LT"/>
        </w:rPr>
      </w:pPr>
      <w:r w:rsidRPr="00D32753">
        <w:rPr>
          <w:rStyle w:val="FontStyle47"/>
          <w:rFonts w:cs="Calibri"/>
          <w:lang w:val="lt-LT"/>
        </w:rPr>
        <w:t>Garantija negalioja</w:t>
      </w:r>
      <w:r w:rsidR="00D32753" w:rsidRPr="00D32753">
        <w:rPr>
          <w:rStyle w:val="FontStyle47"/>
          <w:rFonts w:cs="Calibri"/>
          <w:lang w:val="lt-LT"/>
        </w:rPr>
        <w:t xml:space="preserve"> tada, kai prietaisas nusidėvi naudojant</w:t>
      </w:r>
      <w:r w:rsidRPr="00D32753">
        <w:rPr>
          <w:rStyle w:val="FontStyle47"/>
          <w:rFonts w:cs="Calibri"/>
          <w:lang w:val="lt-LT"/>
        </w:rPr>
        <w:t xml:space="preserve">; </w:t>
      </w:r>
      <w:r w:rsidR="003A7338" w:rsidRPr="00D32753">
        <w:rPr>
          <w:rStyle w:val="FontStyle47"/>
          <w:rFonts w:cs="Calibri"/>
          <w:lang w:val="lt-LT"/>
        </w:rPr>
        <w:t>p</w:t>
      </w:r>
      <w:r w:rsidRPr="00D32753">
        <w:rPr>
          <w:rStyle w:val="FontStyle47"/>
          <w:rFonts w:cs="Calibri"/>
          <w:lang w:val="lt-LT"/>
        </w:rPr>
        <w:t xml:space="preserve">ažeidimams, atsiradusiems </w:t>
      </w:r>
      <w:r w:rsidR="00D32C4C" w:rsidRPr="00D32753">
        <w:rPr>
          <w:rStyle w:val="FontStyle47"/>
          <w:rFonts w:cs="Calibri"/>
          <w:lang w:val="lt-LT"/>
        </w:rPr>
        <w:t xml:space="preserve">netinkamai, </w:t>
      </w:r>
      <w:r w:rsidRPr="00D32753">
        <w:rPr>
          <w:rStyle w:val="FontStyle47"/>
          <w:rFonts w:cs="Calibri"/>
          <w:lang w:val="lt-LT"/>
        </w:rPr>
        <w:t>neproting</w:t>
      </w:r>
      <w:r w:rsidR="00D32C4C" w:rsidRPr="00D32753">
        <w:rPr>
          <w:rStyle w:val="FontStyle47"/>
          <w:rFonts w:cs="Calibri"/>
          <w:lang w:val="lt-LT"/>
        </w:rPr>
        <w:t>ai</w:t>
      </w:r>
      <w:r w:rsidR="00621E14" w:rsidRPr="00D32753">
        <w:rPr>
          <w:rStyle w:val="FontStyle47"/>
          <w:rFonts w:cs="Calibri"/>
          <w:lang w:val="lt-LT"/>
        </w:rPr>
        <w:t xml:space="preserve"> naudojant </w:t>
      </w:r>
      <w:r w:rsidRPr="00D32753">
        <w:rPr>
          <w:rStyle w:val="FontStyle47"/>
          <w:rFonts w:cs="Calibri"/>
          <w:lang w:val="lt-LT"/>
        </w:rPr>
        <w:t>prek</w:t>
      </w:r>
      <w:r w:rsidR="00621E14" w:rsidRPr="00D32753">
        <w:rPr>
          <w:rStyle w:val="FontStyle47"/>
          <w:rFonts w:cs="Calibri"/>
          <w:lang w:val="lt-LT"/>
        </w:rPr>
        <w:t>ę</w:t>
      </w:r>
      <w:r w:rsidRPr="00D32753">
        <w:rPr>
          <w:rStyle w:val="FontStyle47"/>
          <w:rFonts w:cs="Calibri"/>
          <w:lang w:val="lt-LT"/>
        </w:rPr>
        <w:t xml:space="preserve">, </w:t>
      </w:r>
      <w:r w:rsidR="00621E14" w:rsidRPr="00D32753">
        <w:rPr>
          <w:rStyle w:val="FontStyle47"/>
          <w:rFonts w:cs="Calibri"/>
          <w:lang w:val="lt-LT"/>
        </w:rPr>
        <w:t xml:space="preserve">įvykus </w:t>
      </w:r>
      <w:r w:rsidRPr="00D32753">
        <w:rPr>
          <w:rStyle w:val="FontStyle47"/>
          <w:rFonts w:cs="Calibri"/>
          <w:lang w:val="lt-LT"/>
        </w:rPr>
        <w:t>nelaiming</w:t>
      </w:r>
      <w:r w:rsidR="00621E14" w:rsidRPr="00D32753">
        <w:rPr>
          <w:rStyle w:val="FontStyle47"/>
          <w:rFonts w:cs="Calibri"/>
          <w:lang w:val="lt-LT"/>
        </w:rPr>
        <w:t>am</w:t>
      </w:r>
      <w:r w:rsidRPr="00D32753">
        <w:rPr>
          <w:rStyle w:val="FontStyle47"/>
          <w:rFonts w:cs="Calibri"/>
          <w:lang w:val="lt-LT"/>
        </w:rPr>
        <w:t xml:space="preserve"> atsitikim</w:t>
      </w:r>
      <w:r w:rsidR="00621E14" w:rsidRPr="00D32753">
        <w:rPr>
          <w:rStyle w:val="FontStyle47"/>
          <w:rFonts w:cs="Calibri"/>
          <w:lang w:val="lt-LT"/>
        </w:rPr>
        <w:t>ui</w:t>
      </w:r>
      <w:r w:rsidRPr="00D32753">
        <w:rPr>
          <w:rStyle w:val="FontStyle47"/>
          <w:rFonts w:cs="Calibri"/>
          <w:lang w:val="lt-LT"/>
        </w:rPr>
        <w:t xml:space="preserve"> (taip pat ir </w:t>
      </w:r>
      <w:r w:rsidR="00621E14" w:rsidRPr="00D32753">
        <w:rPr>
          <w:rStyle w:val="FontStyle47"/>
          <w:rFonts w:cs="Calibri"/>
          <w:lang w:val="lt-LT"/>
        </w:rPr>
        <w:t xml:space="preserve">dėl </w:t>
      </w:r>
      <w:r w:rsidRPr="00D32753">
        <w:rPr>
          <w:rStyle w:val="FontStyle47"/>
          <w:rFonts w:cs="Calibri"/>
          <w:lang w:val="lt-LT"/>
        </w:rPr>
        <w:t xml:space="preserve">gaisro, potvynio ar kitos stichinės nelaimės); prekės savavališko pažeidimo / pakeitimo; </w:t>
      </w:r>
      <w:r w:rsidR="003A7338" w:rsidRPr="00D32753">
        <w:rPr>
          <w:rStyle w:val="FontStyle47"/>
          <w:rFonts w:cs="Calibri"/>
          <w:lang w:val="lt-LT"/>
        </w:rPr>
        <w:t>jeigu b</w:t>
      </w:r>
      <w:r w:rsidRPr="00D32753">
        <w:rPr>
          <w:rStyle w:val="FontStyle47"/>
          <w:rFonts w:cs="Calibri"/>
          <w:lang w:val="lt-LT"/>
        </w:rPr>
        <w:t>e „Blen</w:t>
      </w:r>
      <w:r w:rsidR="002478A3" w:rsidRPr="00D32753">
        <w:rPr>
          <w:rStyle w:val="FontStyle47"/>
          <w:rFonts w:cs="Calibri"/>
          <w:lang w:val="lt-LT"/>
        </w:rPr>
        <w:t>d</w:t>
      </w:r>
      <w:r w:rsidRPr="00D32753">
        <w:rPr>
          <w:rStyle w:val="FontStyle47"/>
          <w:rFonts w:cs="Calibri"/>
          <w:lang w:val="lt-LT"/>
        </w:rPr>
        <w:t xml:space="preserve">tec“ sutikimo </w:t>
      </w:r>
      <w:r w:rsidR="003A7338" w:rsidRPr="00D32753">
        <w:rPr>
          <w:rStyle w:val="FontStyle47"/>
          <w:rFonts w:cs="Calibri"/>
          <w:lang w:val="lt-LT"/>
        </w:rPr>
        <w:t xml:space="preserve">buvo naudojami </w:t>
      </w:r>
      <w:r w:rsidRPr="00D32753">
        <w:rPr>
          <w:rStyle w:val="FontStyle47"/>
          <w:rFonts w:cs="Calibri"/>
          <w:lang w:val="lt-LT"/>
        </w:rPr>
        <w:t>papildom</w:t>
      </w:r>
      <w:r w:rsidR="003A7338" w:rsidRPr="00D32753">
        <w:rPr>
          <w:rStyle w:val="FontStyle47"/>
          <w:rFonts w:cs="Calibri"/>
          <w:lang w:val="lt-LT"/>
        </w:rPr>
        <w:t>i</w:t>
      </w:r>
      <w:r w:rsidRPr="00D32753">
        <w:rPr>
          <w:rStyle w:val="FontStyle47"/>
          <w:rFonts w:cs="Calibri"/>
          <w:lang w:val="lt-LT"/>
        </w:rPr>
        <w:t xml:space="preserve"> prie</w:t>
      </w:r>
      <w:r w:rsidR="003A7338" w:rsidRPr="00D32753">
        <w:rPr>
          <w:rStyle w:val="FontStyle47"/>
          <w:rFonts w:cs="Calibri"/>
          <w:lang w:val="lt-LT"/>
        </w:rPr>
        <w:t>dai</w:t>
      </w:r>
      <w:r w:rsidRPr="00D32753">
        <w:rPr>
          <w:rStyle w:val="FontStyle47"/>
          <w:rFonts w:cs="Calibri"/>
          <w:lang w:val="lt-LT"/>
        </w:rPr>
        <w:t xml:space="preserve">; </w:t>
      </w:r>
      <w:r w:rsidR="003A7338" w:rsidRPr="00D32753">
        <w:rPr>
          <w:rStyle w:val="FontStyle47"/>
          <w:rFonts w:cs="Calibri"/>
          <w:lang w:val="lt-LT"/>
        </w:rPr>
        <w:t xml:space="preserve">jeigu priežiūros darbai buvo atlikti </w:t>
      </w:r>
      <w:r w:rsidRPr="00D32753">
        <w:rPr>
          <w:rStyle w:val="FontStyle47"/>
          <w:rFonts w:cs="Calibri"/>
          <w:lang w:val="lt-LT"/>
        </w:rPr>
        <w:t xml:space="preserve">neįgaliotoje atstovybėje; </w:t>
      </w:r>
      <w:r w:rsidR="003A7338" w:rsidRPr="00D32753">
        <w:rPr>
          <w:rStyle w:val="FontStyle47"/>
          <w:rFonts w:cs="Calibri"/>
          <w:lang w:val="lt-LT"/>
        </w:rPr>
        <w:t>jeigu įrang</w:t>
      </w:r>
      <w:r w:rsidR="00621E14" w:rsidRPr="00D32753">
        <w:rPr>
          <w:rStyle w:val="FontStyle47"/>
          <w:rFonts w:cs="Calibri"/>
          <w:lang w:val="lt-LT"/>
        </w:rPr>
        <w:t>a</w:t>
      </w:r>
      <w:r w:rsidR="003A7338" w:rsidRPr="00D32753">
        <w:rPr>
          <w:rStyle w:val="FontStyle47"/>
          <w:rFonts w:cs="Calibri"/>
          <w:lang w:val="lt-LT"/>
        </w:rPr>
        <w:t xml:space="preserve"> buvo </w:t>
      </w:r>
      <w:r w:rsidRPr="00D32753">
        <w:rPr>
          <w:rStyle w:val="FontStyle47"/>
          <w:rFonts w:cs="Calibri"/>
          <w:lang w:val="lt-LT"/>
        </w:rPr>
        <w:t>modifikuot</w:t>
      </w:r>
      <w:r w:rsidR="00621E14" w:rsidRPr="00D32753">
        <w:rPr>
          <w:rStyle w:val="FontStyle47"/>
          <w:rFonts w:cs="Calibri"/>
          <w:lang w:val="lt-LT"/>
        </w:rPr>
        <w:t>a</w:t>
      </w:r>
      <w:r w:rsidR="003A7338" w:rsidRPr="00D32753">
        <w:rPr>
          <w:rStyle w:val="FontStyle47"/>
          <w:rFonts w:cs="Calibri"/>
          <w:lang w:val="lt-LT"/>
        </w:rPr>
        <w:t xml:space="preserve"> ir</w:t>
      </w:r>
      <w:r w:rsidRPr="00D32753">
        <w:rPr>
          <w:rStyle w:val="FontStyle47"/>
          <w:rFonts w:cs="Calibri"/>
          <w:lang w:val="lt-LT"/>
        </w:rPr>
        <w:t xml:space="preserve"> naudojam</w:t>
      </w:r>
      <w:r w:rsidR="00621E14" w:rsidRPr="00D32753">
        <w:rPr>
          <w:rStyle w:val="FontStyle47"/>
          <w:rFonts w:cs="Calibri"/>
          <w:lang w:val="lt-LT"/>
        </w:rPr>
        <w:t>a</w:t>
      </w:r>
      <w:r w:rsidRPr="00D32753">
        <w:rPr>
          <w:rStyle w:val="FontStyle47"/>
          <w:rFonts w:cs="Calibri"/>
          <w:lang w:val="lt-LT"/>
        </w:rPr>
        <w:t xml:space="preserve"> </w:t>
      </w:r>
      <w:r w:rsidR="003A7338" w:rsidRPr="00D32753">
        <w:rPr>
          <w:rStyle w:val="FontStyle47"/>
          <w:rFonts w:cs="Calibri"/>
          <w:lang w:val="lt-LT"/>
        </w:rPr>
        <w:t>komerciniais</w:t>
      </w:r>
      <w:r w:rsidRPr="00D32753">
        <w:rPr>
          <w:rStyle w:val="FontStyle47"/>
          <w:rFonts w:cs="Calibri"/>
          <w:lang w:val="lt-LT"/>
        </w:rPr>
        <w:t xml:space="preserve"> tikslais. </w:t>
      </w:r>
      <w:r w:rsidR="00621E14" w:rsidRPr="00D32753">
        <w:rPr>
          <w:rStyle w:val="FontStyle47"/>
          <w:rFonts w:cs="Calibri"/>
          <w:lang w:val="lt-LT"/>
        </w:rPr>
        <w:t>Naudojimas k</w:t>
      </w:r>
      <w:r w:rsidR="003A7338" w:rsidRPr="00D32753">
        <w:rPr>
          <w:rStyle w:val="FontStyle47"/>
          <w:rFonts w:cs="Calibri"/>
          <w:lang w:val="lt-LT"/>
        </w:rPr>
        <w:t>omerciniais</w:t>
      </w:r>
      <w:r w:rsidRPr="00D32753">
        <w:rPr>
          <w:rStyle w:val="FontStyle47"/>
          <w:rFonts w:cs="Calibri"/>
          <w:lang w:val="lt-LT"/>
        </w:rPr>
        <w:t xml:space="preserve"> tikslais laikomas naudojim</w:t>
      </w:r>
      <w:r w:rsidR="00621E14" w:rsidRPr="00D32753">
        <w:rPr>
          <w:rStyle w:val="FontStyle47"/>
          <w:rFonts w:cs="Calibri"/>
          <w:lang w:val="lt-LT"/>
        </w:rPr>
        <w:t>u</w:t>
      </w:r>
      <w:r w:rsidRPr="00D32753">
        <w:rPr>
          <w:rStyle w:val="FontStyle47"/>
          <w:rFonts w:cs="Calibri"/>
          <w:lang w:val="lt-LT"/>
        </w:rPr>
        <w:t>, kai vidutinis darbo ciklų skaičius per metus viršija 2</w:t>
      </w:r>
      <w:r w:rsidR="00621E14" w:rsidRPr="00D32753">
        <w:rPr>
          <w:rStyle w:val="FontStyle47"/>
          <w:rFonts w:cs="Calibri"/>
          <w:lang w:val="lt-LT"/>
        </w:rPr>
        <w:t> </w:t>
      </w:r>
      <w:r w:rsidRPr="00D32753">
        <w:rPr>
          <w:rStyle w:val="FontStyle47"/>
          <w:rFonts w:cs="Calibri"/>
          <w:lang w:val="lt-LT"/>
        </w:rPr>
        <w:t>500 ciklų.</w:t>
      </w:r>
    </w:p>
    <w:p w14:paraId="4C220D51" w14:textId="61E228D2" w:rsidR="006E0688" w:rsidRPr="00D32753" w:rsidRDefault="006E0688" w:rsidP="005655E0">
      <w:pPr>
        <w:pStyle w:val="Style8"/>
        <w:widowControl/>
        <w:spacing w:after="120"/>
        <w:rPr>
          <w:rStyle w:val="FontStyle47"/>
          <w:rFonts w:cs="Calibri"/>
          <w:b/>
          <w:lang w:val="lt-LT"/>
        </w:rPr>
      </w:pPr>
      <w:r w:rsidRPr="00D32753">
        <w:rPr>
          <w:rStyle w:val="FontStyle47"/>
          <w:rFonts w:cs="Calibri"/>
          <w:b/>
          <w:bCs/>
          <w:lang w:val="lt-LT"/>
        </w:rPr>
        <w:t>GARANTIJA GALIOJA TIK „BENDTEC“ IR JO ĮGALIOT</w:t>
      </w:r>
      <w:r w:rsidR="00BE54CD" w:rsidRPr="00D32753">
        <w:rPr>
          <w:rStyle w:val="FontStyle47"/>
          <w:rFonts w:cs="Calibri"/>
          <w:b/>
          <w:bCs/>
          <w:lang w:val="lt-LT"/>
        </w:rPr>
        <w:t>Ų</w:t>
      </w:r>
      <w:r w:rsidRPr="00D32753">
        <w:rPr>
          <w:rStyle w:val="FontStyle47"/>
          <w:rFonts w:cs="Calibri"/>
          <w:b/>
          <w:bCs/>
          <w:lang w:val="lt-LT"/>
        </w:rPr>
        <w:t>JŲ ATSTOVŲ PARDUOTAI ĮRANGAI.</w:t>
      </w:r>
    </w:p>
    <w:p w14:paraId="5165BE5B" w14:textId="77777777" w:rsidR="005655E0" w:rsidRPr="00D32753" w:rsidRDefault="005655E0" w:rsidP="006E0688">
      <w:pPr>
        <w:pStyle w:val="Style8"/>
        <w:widowControl/>
        <w:spacing w:after="120"/>
        <w:jc w:val="both"/>
        <w:rPr>
          <w:rStyle w:val="FontStyle47"/>
          <w:rFonts w:cs="Calibri"/>
          <w:lang w:val="lt-LT"/>
        </w:rPr>
      </w:pPr>
      <w:r w:rsidRPr="00D32753">
        <w:rPr>
          <w:rStyle w:val="FontStyle47"/>
          <w:rFonts w:cs="Calibri"/>
          <w:lang w:val="lt-LT"/>
        </w:rPr>
        <w:t>Prie visų taisyti atiduotų prietaisų turi būti pridėtas pirminį pirkimą įrodantis dokumentas. „Blendtec“ visiems remontuojamiems prietaisams, kurių garantija galioja, užtikrina apmokėtą transportą. Jeigu prietaisas neturi galiojančios garantijos, remonto darbams atlikti reikalingą transportą organizuoja ir už jį sumoka klientas. Visus remontuojamus prietaisus siųskite adresu:</w:t>
      </w:r>
    </w:p>
    <w:p w14:paraId="47449268" w14:textId="77777777" w:rsidR="005655E0" w:rsidRPr="00D32753" w:rsidRDefault="005655E0" w:rsidP="005655E0">
      <w:pPr>
        <w:pStyle w:val="Style8"/>
        <w:widowControl/>
        <w:spacing w:after="120"/>
        <w:rPr>
          <w:rStyle w:val="FontStyle47"/>
          <w:rFonts w:cs="Calibri"/>
          <w:b/>
          <w:lang w:val="lt-LT"/>
        </w:rPr>
      </w:pPr>
      <w:r w:rsidRPr="00D32753">
        <w:rPr>
          <w:rStyle w:val="FontStyle47"/>
          <w:rFonts w:cs="Calibri"/>
          <w:b/>
          <w:bCs/>
          <w:lang w:val="lt-LT"/>
        </w:rPr>
        <w:t>Importuotojas:</w:t>
      </w:r>
    </w:p>
    <w:p w14:paraId="54C5A713" w14:textId="77777777" w:rsidR="00207F87" w:rsidRPr="00B31FC3" w:rsidRDefault="00207F87" w:rsidP="00207F87">
      <w:pPr>
        <w:autoSpaceDE w:val="0"/>
        <w:autoSpaceDN w:val="0"/>
        <w:adjustRightInd w:val="0"/>
        <w:spacing w:after="0" w:line="240" w:lineRule="auto"/>
        <w:rPr>
          <w:rFonts w:cstheme="minorHAnsi"/>
          <w:sz w:val="20"/>
          <w:szCs w:val="20"/>
        </w:rPr>
      </w:pPr>
      <w:bookmarkStart w:id="0" w:name="_Hlk525129561"/>
      <w:r w:rsidRPr="00B31FC3">
        <w:rPr>
          <w:rFonts w:cstheme="minorHAnsi"/>
          <w:sz w:val="20"/>
          <w:szCs w:val="20"/>
        </w:rPr>
        <w:t xml:space="preserve">OU </w:t>
      </w:r>
      <w:proofErr w:type="spellStart"/>
      <w:r w:rsidRPr="00B31FC3">
        <w:rPr>
          <w:rFonts w:cstheme="minorHAnsi"/>
          <w:sz w:val="20"/>
          <w:szCs w:val="20"/>
        </w:rPr>
        <w:t>Rickman</w:t>
      </w:r>
      <w:proofErr w:type="spellEnd"/>
      <w:r w:rsidRPr="00B31FC3">
        <w:rPr>
          <w:rFonts w:cstheme="minorHAnsi"/>
          <w:sz w:val="20"/>
          <w:szCs w:val="20"/>
        </w:rPr>
        <w:t xml:space="preserve"> Trade</w:t>
      </w:r>
    </w:p>
    <w:p w14:paraId="3DA767A2" w14:textId="77777777" w:rsidR="00207F87" w:rsidRPr="00B31FC3" w:rsidRDefault="00207F87" w:rsidP="00207F87">
      <w:pPr>
        <w:autoSpaceDE w:val="0"/>
        <w:autoSpaceDN w:val="0"/>
        <w:adjustRightInd w:val="0"/>
        <w:spacing w:after="0" w:line="240" w:lineRule="auto"/>
        <w:rPr>
          <w:rFonts w:cstheme="minorHAnsi"/>
          <w:sz w:val="20"/>
          <w:szCs w:val="20"/>
        </w:rPr>
      </w:pPr>
      <w:r w:rsidRPr="00B31FC3">
        <w:rPr>
          <w:rFonts w:cstheme="minorHAnsi"/>
          <w:sz w:val="20"/>
          <w:szCs w:val="20"/>
        </w:rPr>
        <w:t xml:space="preserve">Lietuvos </w:t>
      </w:r>
      <w:proofErr w:type="spellStart"/>
      <w:r w:rsidRPr="00B31FC3">
        <w:rPr>
          <w:rFonts w:cstheme="minorHAnsi"/>
          <w:sz w:val="20"/>
          <w:szCs w:val="20"/>
        </w:rPr>
        <w:t>filialas</w:t>
      </w:r>
      <w:proofErr w:type="spellEnd"/>
    </w:p>
    <w:p w14:paraId="5A3F829F" w14:textId="77777777" w:rsidR="00207F87" w:rsidRPr="00B31FC3" w:rsidRDefault="00207F87" w:rsidP="00207F87">
      <w:pPr>
        <w:autoSpaceDE w:val="0"/>
        <w:autoSpaceDN w:val="0"/>
        <w:adjustRightInd w:val="0"/>
        <w:spacing w:after="0" w:line="240" w:lineRule="auto"/>
        <w:rPr>
          <w:rFonts w:cstheme="minorHAnsi"/>
          <w:sz w:val="20"/>
          <w:szCs w:val="20"/>
        </w:rPr>
      </w:pPr>
      <w:proofErr w:type="spellStart"/>
      <w:r w:rsidRPr="00B31FC3">
        <w:rPr>
          <w:rFonts w:cstheme="minorHAnsi"/>
          <w:sz w:val="20"/>
          <w:szCs w:val="20"/>
        </w:rPr>
        <w:t>Ukmerges</w:t>
      </w:r>
      <w:proofErr w:type="spellEnd"/>
      <w:r w:rsidRPr="00B31FC3">
        <w:rPr>
          <w:rFonts w:cstheme="minorHAnsi"/>
          <w:sz w:val="20"/>
          <w:szCs w:val="20"/>
        </w:rPr>
        <w:t xml:space="preserve"> 241, Vilnius</w:t>
      </w:r>
    </w:p>
    <w:p w14:paraId="5183069F" w14:textId="2C796992" w:rsidR="00207F87" w:rsidRPr="00B31FC3" w:rsidRDefault="00207F87" w:rsidP="00207F87">
      <w:pPr>
        <w:autoSpaceDE w:val="0"/>
        <w:autoSpaceDN w:val="0"/>
        <w:adjustRightInd w:val="0"/>
        <w:spacing w:after="0" w:line="240" w:lineRule="auto"/>
        <w:rPr>
          <w:rFonts w:cstheme="minorHAnsi"/>
          <w:sz w:val="20"/>
          <w:szCs w:val="20"/>
        </w:rPr>
      </w:pPr>
      <w:proofErr w:type="spellStart"/>
      <w:r w:rsidRPr="00B31FC3">
        <w:rPr>
          <w:rFonts w:cstheme="minorHAnsi"/>
          <w:sz w:val="20"/>
          <w:szCs w:val="20"/>
        </w:rPr>
        <w:t>Tel</w:t>
      </w:r>
      <w:r>
        <w:rPr>
          <w:rFonts w:cstheme="minorHAnsi"/>
          <w:sz w:val="20"/>
          <w:szCs w:val="20"/>
        </w:rPr>
        <w:t>efonas</w:t>
      </w:r>
      <w:proofErr w:type="spellEnd"/>
      <w:r w:rsidRPr="00B31FC3">
        <w:rPr>
          <w:rFonts w:cstheme="minorHAnsi"/>
          <w:sz w:val="20"/>
          <w:szCs w:val="20"/>
        </w:rPr>
        <w:t xml:space="preserve"> +370 5 2508080</w:t>
      </w:r>
    </w:p>
    <w:p w14:paraId="2AA1DB14" w14:textId="77777777" w:rsidR="00207F87" w:rsidRPr="00B31FC3" w:rsidRDefault="00207F87" w:rsidP="00207F87">
      <w:pPr>
        <w:autoSpaceDE w:val="0"/>
        <w:autoSpaceDN w:val="0"/>
        <w:adjustRightInd w:val="0"/>
        <w:spacing w:after="0" w:line="240" w:lineRule="auto"/>
        <w:rPr>
          <w:rFonts w:cstheme="minorHAnsi"/>
          <w:sz w:val="20"/>
          <w:szCs w:val="20"/>
        </w:rPr>
      </w:pPr>
      <w:r>
        <w:rPr>
          <w:rFonts w:cstheme="minorHAnsi"/>
          <w:sz w:val="20"/>
          <w:szCs w:val="20"/>
        </w:rPr>
        <w:t>service</w:t>
      </w:r>
      <w:r w:rsidRPr="00B31FC3">
        <w:rPr>
          <w:rFonts w:cstheme="minorHAnsi"/>
          <w:sz w:val="20"/>
          <w:szCs w:val="20"/>
        </w:rPr>
        <w:t>@rickman.lt</w:t>
      </w:r>
    </w:p>
    <w:p w14:paraId="1BBBDBDB" w14:textId="7E71B76F" w:rsidR="005655E0" w:rsidRDefault="00207F87">
      <w:pPr>
        <w:rPr>
          <w:rFonts w:cstheme="minorHAnsi"/>
          <w:b/>
          <w:sz w:val="20"/>
          <w:szCs w:val="20"/>
          <w:lang w:val="lt-LT"/>
        </w:rPr>
      </w:pPr>
      <w:hyperlink r:id="rId5" w:history="1">
        <w:r w:rsidRPr="00A15D91">
          <w:rPr>
            <w:rStyle w:val="Hyperlink"/>
            <w:rFonts w:cstheme="minorHAnsi"/>
            <w:sz w:val="20"/>
            <w:szCs w:val="20"/>
          </w:rPr>
          <w:t>www.blendtec.lt</w:t>
        </w:r>
      </w:hyperlink>
      <w:bookmarkStart w:id="1" w:name="_GoBack"/>
      <w:bookmarkEnd w:id="1"/>
    </w:p>
    <w:bookmarkEnd w:id="0"/>
    <w:p w14:paraId="7BD7B758" w14:textId="6B971F2C" w:rsidR="00207F87" w:rsidRDefault="00207F87">
      <w:pPr>
        <w:rPr>
          <w:rFonts w:cstheme="minorHAnsi"/>
          <w:b/>
          <w:sz w:val="20"/>
          <w:szCs w:val="20"/>
          <w:lang w:val="lt-LT"/>
        </w:rPr>
      </w:pPr>
    </w:p>
    <w:p w14:paraId="1F93D2F2" w14:textId="77777777" w:rsidR="00207F87" w:rsidRPr="00207F87" w:rsidRDefault="00207F87">
      <w:pPr>
        <w:rPr>
          <w:rFonts w:cstheme="minorHAnsi"/>
          <w:b/>
          <w:sz w:val="20"/>
          <w:szCs w:val="20"/>
          <w:lang w:val="lt-LT"/>
        </w:rPr>
      </w:pPr>
    </w:p>
    <w:p w14:paraId="10EE2592" w14:textId="56E377B3" w:rsidR="005655E0" w:rsidRPr="00FB06BD" w:rsidRDefault="00621E14" w:rsidP="005655E0">
      <w:pPr>
        <w:pStyle w:val="Style6"/>
        <w:widowControl/>
        <w:spacing w:after="120"/>
        <w:rPr>
          <w:rStyle w:val="FontStyle46"/>
          <w:rFonts w:cs="Calibri"/>
          <w:lang w:val="lt-LT"/>
        </w:rPr>
      </w:pPr>
      <w:r w:rsidRPr="00D32753">
        <w:rPr>
          <w:rStyle w:val="FontStyle46"/>
          <w:rFonts w:cs="Calibri"/>
          <w:lang w:val="lt-LT"/>
        </w:rPr>
        <w:t xml:space="preserve">KAI </w:t>
      </w:r>
      <w:r w:rsidR="005655E0" w:rsidRPr="00D32753">
        <w:rPr>
          <w:rStyle w:val="FontStyle46"/>
          <w:rFonts w:cs="Calibri"/>
          <w:lang w:val="lt-LT"/>
        </w:rPr>
        <w:t>GARANTIJ</w:t>
      </w:r>
      <w:r w:rsidRPr="00D32753">
        <w:rPr>
          <w:rStyle w:val="FontStyle46"/>
          <w:rFonts w:cs="Calibri"/>
          <w:lang w:val="lt-LT"/>
        </w:rPr>
        <w:t>A</w:t>
      </w:r>
      <w:r w:rsidR="00BE54CD" w:rsidRPr="00D32753">
        <w:rPr>
          <w:rStyle w:val="FontStyle46"/>
          <w:rFonts w:cs="Calibri"/>
          <w:lang w:val="lt-LT"/>
        </w:rPr>
        <w:t xml:space="preserve"> GALIOJA</w:t>
      </w:r>
    </w:p>
    <w:p w14:paraId="1B2410AF" w14:textId="4C7C025B" w:rsidR="005655E0" w:rsidRPr="00D32753" w:rsidRDefault="005655E0" w:rsidP="006E0688">
      <w:pPr>
        <w:pStyle w:val="Style24"/>
        <w:widowControl/>
        <w:numPr>
          <w:ilvl w:val="0"/>
          <w:numId w:val="1"/>
        </w:numPr>
        <w:spacing w:after="120"/>
        <w:jc w:val="both"/>
        <w:rPr>
          <w:rStyle w:val="FontStyle47"/>
          <w:rFonts w:cs="Calibri"/>
          <w:lang w:val="lt-LT"/>
        </w:rPr>
      </w:pPr>
      <w:r w:rsidRPr="00D32753">
        <w:rPr>
          <w:rStyle w:val="FontStyle47"/>
          <w:rFonts w:cs="Calibri"/>
          <w:lang w:val="lt-LT"/>
        </w:rPr>
        <w:t>Kad išsiaiškintumėte problemą, nedelsdami susisiekite su importuotoju. Šalia</w:t>
      </w:r>
      <w:r w:rsidR="00036F96" w:rsidRPr="00D32753">
        <w:rPr>
          <w:rStyle w:val="FontStyle47"/>
          <w:rFonts w:cs="Calibri"/>
          <w:lang w:val="lt-LT"/>
        </w:rPr>
        <w:t xml:space="preserve"> pasiruošę</w:t>
      </w:r>
      <w:r w:rsidRPr="00D32753">
        <w:rPr>
          <w:rStyle w:val="FontStyle47"/>
          <w:rFonts w:cs="Calibri"/>
          <w:lang w:val="lt-LT"/>
        </w:rPr>
        <w:t xml:space="preserve"> turėkite smulkintuvo serijos numerį ir problemos aprašymą. Nebandykite prietaiso taisyti patys. Jeigu prietaisą bandys pataisyti kitas asmuo, o ne įgaliotasis „Blendtec“ priežiūros technikas, garantija </w:t>
      </w:r>
      <w:r w:rsidR="00621E14" w:rsidRPr="00D32753">
        <w:rPr>
          <w:rStyle w:val="FontStyle47"/>
          <w:rFonts w:cs="Calibri"/>
          <w:lang w:val="lt-LT"/>
        </w:rPr>
        <w:t>nebe</w:t>
      </w:r>
      <w:r w:rsidRPr="00D32753">
        <w:rPr>
          <w:rStyle w:val="FontStyle47"/>
          <w:rFonts w:cs="Calibri"/>
          <w:lang w:val="lt-LT"/>
        </w:rPr>
        <w:t>galio</w:t>
      </w:r>
      <w:r w:rsidR="00621E14" w:rsidRPr="00D32753">
        <w:rPr>
          <w:rStyle w:val="FontStyle47"/>
          <w:rFonts w:cs="Calibri"/>
          <w:lang w:val="lt-LT"/>
        </w:rPr>
        <w:t>s</w:t>
      </w:r>
      <w:r w:rsidRPr="00D32753">
        <w:rPr>
          <w:rStyle w:val="FontStyle47"/>
          <w:rFonts w:cs="Calibri"/>
          <w:lang w:val="lt-LT"/>
        </w:rPr>
        <w:t>. Daugelį problemų galima paprastai ir greitai išspręsti telefonu.</w:t>
      </w:r>
    </w:p>
    <w:p w14:paraId="51A0B75B" w14:textId="4D7D9A4C" w:rsidR="005655E0" w:rsidRPr="00D32753" w:rsidRDefault="005655E0" w:rsidP="006E0688">
      <w:pPr>
        <w:pStyle w:val="Style24"/>
        <w:widowControl/>
        <w:numPr>
          <w:ilvl w:val="0"/>
          <w:numId w:val="1"/>
        </w:numPr>
        <w:spacing w:after="120"/>
        <w:jc w:val="both"/>
        <w:rPr>
          <w:rStyle w:val="FontStyle47"/>
          <w:rFonts w:cs="Calibri"/>
          <w:lang w:val="lt-LT"/>
        </w:rPr>
      </w:pPr>
      <w:r w:rsidRPr="00D32753">
        <w:rPr>
          <w:rStyle w:val="FontStyle47"/>
          <w:rFonts w:cs="Calibri"/>
          <w:lang w:val="lt-LT"/>
        </w:rPr>
        <w:t>Jeigu klaidos negalima išspręsti telefonu, gal</w:t>
      </w:r>
      <w:r w:rsidR="00036F96" w:rsidRPr="00D32753">
        <w:rPr>
          <w:rStyle w:val="FontStyle47"/>
          <w:rFonts w:cs="Calibri"/>
          <w:lang w:val="lt-LT"/>
        </w:rPr>
        <w:t>i</w:t>
      </w:r>
      <w:r w:rsidRPr="00D32753">
        <w:rPr>
          <w:rStyle w:val="FontStyle47"/>
          <w:rFonts w:cs="Calibri"/>
          <w:lang w:val="lt-LT"/>
        </w:rPr>
        <w:t xml:space="preserve"> būt</w:t>
      </w:r>
      <w:r w:rsidR="00036F96" w:rsidRPr="00D32753">
        <w:rPr>
          <w:rStyle w:val="FontStyle47"/>
          <w:rFonts w:cs="Calibri"/>
          <w:lang w:val="lt-LT"/>
        </w:rPr>
        <w:t>i, kad</w:t>
      </w:r>
      <w:r w:rsidRPr="00D32753">
        <w:rPr>
          <w:rStyle w:val="FontStyle47"/>
          <w:rFonts w:cs="Calibri"/>
          <w:lang w:val="lt-LT"/>
        </w:rPr>
        <w:t xml:space="preserve"> Jūsų prietaisą </w:t>
      </w:r>
      <w:r w:rsidR="00036F96" w:rsidRPr="00D32753">
        <w:rPr>
          <w:rStyle w:val="FontStyle47"/>
          <w:rFonts w:cs="Calibri"/>
          <w:lang w:val="lt-LT"/>
        </w:rPr>
        <w:t xml:space="preserve">reikia </w:t>
      </w:r>
      <w:r w:rsidRPr="00D32753">
        <w:rPr>
          <w:rStyle w:val="FontStyle47"/>
          <w:rFonts w:cs="Calibri"/>
          <w:lang w:val="lt-LT"/>
        </w:rPr>
        <w:t>pakeisti. Jeigu smulkintuv</w:t>
      </w:r>
      <w:r w:rsidR="00BE54CD" w:rsidRPr="00D32753">
        <w:rPr>
          <w:rStyle w:val="FontStyle47"/>
          <w:rFonts w:cs="Calibri"/>
          <w:lang w:val="lt-LT"/>
        </w:rPr>
        <w:t xml:space="preserve">o garantija dar galioja, </w:t>
      </w:r>
      <w:r w:rsidRPr="00D32753">
        <w:rPr>
          <w:rStyle w:val="FontStyle47"/>
          <w:rFonts w:cs="Calibri"/>
          <w:lang w:val="lt-LT"/>
        </w:rPr>
        <w:t>importuotojas pataisys prietaisą arba nemokamai pakeis jį nauju. Garantija negalioja nusidėvėjimui</w:t>
      </w:r>
      <w:r w:rsidR="00BE54CD" w:rsidRPr="00D32753">
        <w:rPr>
          <w:rStyle w:val="FontStyle47"/>
          <w:rFonts w:cs="Calibri"/>
          <w:lang w:val="lt-LT"/>
        </w:rPr>
        <w:t>, atsiradusiam naudojant, taip pat ir gedimams, kurie atsirado naudojant netinkamai.</w:t>
      </w:r>
    </w:p>
    <w:p w14:paraId="1DA6F73A" w14:textId="6E4CAA88" w:rsidR="005655E0" w:rsidRPr="00D32753" w:rsidRDefault="005655E0" w:rsidP="006E0688">
      <w:pPr>
        <w:pStyle w:val="Style24"/>
        <w:widowControl/>
        <w:numPr>
          <w:ilvl w:val="0"/>
          <w:numId w:val="1"/>
        </w:numPr>
        <w:spacing w:after="120"/>
        <w:jc w:val="both"/>
        <w:rPr>
          <w:rStyle w:val="FontStyle47"/>
          <w:rFonts w:cs="Calibri"/>
          <w:lang w:val="lt-LT"/>
        </w:rPr>
      </w:pPr>
      <w:r w:rsidRPr="00D32753">
        <w:rPr>
          <w:rStyle w:val="FontStyle47"/>
          <w:rFonts w:cs="Calibri"/>
          <w:lang w:val="lt-LT"/>
        </w:rPr>
        <w:t>Jeigu importuotojas Jums perdavė tikslius veiksmų nurodymus, supakuokite prietaisą ir pridėkite šią informaciją.</w:t>
      </w:r>
      <w:r w:rsidR="00036F96" w:rsidRPr="00D32753">
        <w:rPr>
          <w:rStyle w:val="FontStyle47"/>
          <w:rFonts w:cs="Calibri"/>
          <w:lang w:val="lt-LT"/>
        </w:rPr>
        <w:t xml:space="preserve"> </w:t>
      </w:r>
    </w:p>
    <w:p w14:paraId="29672564"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Vardas ir pavardė:</w:t>
      </w:r>
      <w:r w:rsidRPr="00D32753">
        <w:rPr>
          <w:rStyle w:val="FontStyle47"/>
          <w:rFonts w:cs="Calibri"/>
          <w:lang w:val="lt-LT"/>
        </w:rPr>
        <w:tab/>
      </w:r>
    </w:p>
    <w:p w14:paraId="75124571"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Adresas:</w:t>
      </w:r>
      <w:r w:rsidRPr="00D32753">
        <w:rPr>
          <w:rStyle w:val="FontStyle47"/>
          <w:rFonts w:cs="Calibri"/>
          <w:lang w:val="lt-LT"/>
        </w:rPr>
        <w:tab/>
      </w:r>
    </w:p>
    <w:p w14:paraId="58FEF144"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Telefonas:</w:t>
      </w:r>
      <w:r w:rsidRPr="00D32753">
        <w:rPr>
          <w:rStyle w:val="FontStyle47"/>
          <w:rFonts w:cs="Calibri"/>
          <w:lang w:val="lt-LT"/>
        </w:rPr>
        <w:tab/>
      </w:r>
    </w:p>
    <w:p w14:paraId="477AA93A"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Variklio serijos numeris (ant dugno):</w:t>
      </w:r>
      <w:r w:rsidRPr="00D32753">
        <w:rPr>
          <w:rStyle w:val="FontStyle47"/>
          <w:rFonts w:cs="Calibri"/>
          <w:lang w:val="lt-LT"/>
        </w:rPr>
        <w:tab/>
      </w:r>
    </w:p>
    <w:p w14:paraId="47BAE2A6"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Darbo ciklų skaičius (rodoma informacinėje LED juostoje):</w:t>
      </w:r>
      <w:r w:rsidRPr="00D32753">
        <w:rPr>
          <w:rStyle w:val="FontStyle47"/>
          <w:rFonts w:cs="Calibri"/>
          <w:lang w:val="lt-LT"/>
        </w:rPr>
        <w:tab/>
      </w:r>
    </w:p>
    <w:p w14:paraId="6795C634"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Įsigijimo data:</w:t>
      </w:r>
      <w:r w:rsidRPr="00D32753">
        <w:rPr>
          <w:rStyle w:val="FontStyle47"/>
          <w:rFonts w:cs="Calibri"/>
          <w:lang w:val="lt-LT"/>
        </w:rPr>
        <w:tab/>
      </w:r>
    </w:p>
    <w:p w14:paraId="77E1B92A"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Įsigijimo vieta:</w:t>
      </w:r>
      <w:r w:rsidRPr="00D32753">
        <w:rPr>
          <w:rStyle w:val="FontStyle47"/>
          <w:rFonts w:cs="Calibri"/>
          <w:lang w:val="lt-LT"/>
        </w:rPr>
        <w:tab/>
      </w:r>
    </w:p>
    <w:p w14:paraId="29897F43"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Problemos aprašymas:</w:t>
      </w:r>
      <w:r w:rsidRPr="00D32753">
        <w:rPr>
          <w:rStyle w:val="FontStyle47"/>
          <w:rFonts w:cs="Calibri"/>
          <w:lang w:val="lt-LT"/>
        </w:rPr>
        <w:tab/>
      </w:r>
    </w:p>
    <w:p w14:paraId="1AE402B0" w14:textId="77777777" w:rsidR="005655E0" w:rsidRPr="00D32753" w:rsidRDefault="005655E0" w:rsidP="005655E0">
      <w:pPr>
        <w:pStyle w:val="Style6"/>
        <w:widowControl/>
        <w:spacing w:after="120"/>
        <w:rPr>
          <w:rStyle w:val="FontStyle46"/>
          <w:rFonts w:cs="Calibri"/>
          <w:lang w:val="lt-LT"/>
        </w:rPr>
      </w:pPr>
    </w:p>
    <w:p w14:paraId="3847C925" w14:textId="66953CEF" w:rsidR="005655E0" w:rsidRPr="00D32753" w:rsidRDefault="00BE54CD" w:rsidP="005655E0">
      <w:pPr>
        <w:pStyle w:val="Style6"/>
        <w:widowControl/>
        <w:spacing w:after="120"/>
        <w:rPr>
          <w:rStyle w:val="FontStyle46"/>
          <w:rFonts w:cs="Calibri"/>
          <w:lang w:val="lt-LT"/>
        </w:rPr>
      </w:pPr>
      <w:r w:rsidRPr="00D32753">
        <w:rPr>
          <w:rStyle w:val="FontStyle46"/>
          <w:rFonts w:cs="Calibri"/>
          <w:lang w:val="lt-LT"/>
        </w:rPr>
        <w:lastRenderedPageBreak/>
        <w:t xml:space="preserve">KAI GARANTIJA </w:t>
      </w:r>
      <w:r w:rsidR="005655E0" w:rsidRPr="00D32753">
        <w:rPr>
          <w:rStyle w:val="FontStyle46"/>
          <w:rFonts w:cs="Calibri"/>
          <w:lang w:val="lt-LT"/>
        </w:rPr>
        <w:t>NEGALIOJA</w:t>
      </w:r>
    </w:p>
    <w:p w14:paraId="34FC548D" w14:textId="742BA2C7" w:rsidR="005655E0" w:rsidRPr="00D32753" w:rsidRDefault="005655E0" w:rsidP="006E0688">
      <w:pPr>
        <w:pStyle w:val="Style24"/>
        <w:widowControl/>
        <w:numPr>
          <w:ilvl w:val="0"/>
          <w:numId w:val="2"/>
        </w:numPr>
        <w:spacing w:after="120"/>
        <w:jc w:val="both"/>
        <w:rPr>
          <w:rStyle w:val="FontStyle47"/>
          <w:rFonts w:cs="Calibri"/>
          <w:lang w:val="lt-LT"/>
        </w:rPr>
      </w:pPr>
      <w:r w:rsidRPr="00D32753">
        <w:rPr>
          <w:rStyle w:val="FontStyle47"/>
          <w:rFonts w:cs="Calibri"/>
          <w:lang w:val="lt-LT"/>
        </w:rPr>
        <w:t xml:space="preserve">Kad išsiaiškintumėte problemą, nedelsdami susisiekite su importuotoju. Šalia </w:t>
      </w:r>
      <w:r w:rsidR="00E21377" w:rsidRPr="00D32753">
        <w:rPr>
          <w:rStyle w:val="FontStyle47"/>
          <w:rFonts w:cs="Calibri"/>
          <w:lang w:val="lt-LT"/>
        </w:rPr>
        <w:t xml:space="preserve">pasiruošę </w:t>
      </w:r>
      <w:r w:rsidRPr="00D32753">
        <w:rPr>
          <w:rStyle w:val="FontStyle47"/>
          <w:rFonts w:cs="Calibri"/>
          <w:lang w:val="lt-LT"/>
        </w:rPr>
        <w:t>turėkite</w:t>
      </w:r>
      <w:r w:rsidR="00E21377" w:rsidRPr="00D32753">
        <w:rPr>
          <w:rStyle w:val="FontStyle47"/>
          <w:rFonts w:cs="Calibri"/>
          <w:lang w:val="lt-LT"/>
        </w:rPr>
        <w:t xml:space="preserve"> </w:t>
      </w:r>
      <w:r w:rsidRPr="00D32753">
        <w:rPr>
          <w:rStyle w:val="FontStyle47"/>
          <w:rFonts w:cs="Calibri"/>
          <w:lang w:val="lt-LT"/>
        </w:rPr>
        <w:t>smulkintuvo serijos numerį ir problemos aprašymą. Nebandykite prietaiso taisyti patys. Daugelį problemų galima paprastai ir greitai išspręsti telefonu.</w:t>
      </w:r>
    </w:p>
    <w:p w14:paraId="4F448355" w14:textId="395CE4BD" w:rsidR="005655E0" w:rsidRPr="00B725FB" w:rsidRDefault="005655E0" w:rsidP="006E0688">
      <w:pPr>
        <w:pStyle w:val="Style24"/>
        <w:widowControl/>
        <w:numPr>
          <w:ilvl w:val="0"/>
          <w:numId w:val="2"/>
        </w:numPr>
        <w:spacing w:after="120"/>
        <w:jc w:val="both"/>
        <w:rPr>
          <w:rStyle w:val="FontStyle47"/>
          <w:rFonts w:cs="Calibri"/>
          <w:lang w:val="lt-LT"/>
        </w:rPr>
      </w:pPr>
      <w:r w:rsidRPr="00D32753">
        <w:rPr>
          <w:rStyle w:val="FontStyle47"/>
          <w:rFonts w:cs="Calibri"/>
          <w:lang w:val="lt-LT"/>
        </w:rPr>
        <w:t xml:space="preserve">Jeigu </w:t>
      </w:r>
      <w:r w:rsidR="00BE54CD" w:rsidRPr="00D32753">
        <w:rPr>
          <w:rStyle w:val="FontStyle47"/>
          <w:rFonts w:cs="Calibri"/>
          <w:lang w:val="lt-LT"/>
        </w:rPr>
        <w:t xml:space="preserve">neturite galiojančios </w:t>
      </w:r>
      <w:r w:rsidRPr="00D32753">
        <w:rPr>
          <w:rStyle w:val="FontStyle47"/>
          <w:rFonts w:cs="Calibri"/>
          <w:lang w:val="lt-LT"/>
        </w:rPr>
        <w:t>smulkintuv</w:t>
      </w:r>
      <w:r w:rsidR="00BE54CD" w:rsidRPr="00D32753">
        <w:rPr>
          <w:rStyle w:val="FontStyle47"/>
          <w:rFonts w:cs="Calibri"/>
          <w:lang w:val="lt-LT"/>
        </w:rPr>
        <w:t xml:space="preserve">o garantijos, </w:t>
      </w:r>
      <w:r w:rsidRPr="00D32753">
        <w:rPr>
          <w:rStyle w:val="FontStyle47"/>
          <w:rFonts w:cs="Calibri"/>
          <w:lang w:val="lt-LT"/>
        </w:rPr>
        <w:t xml:space="preserve">tačiau norėtumėte jį suremontuoti, susisiekite su klientų aptarnavimo skyriumi ir </w:t>
      </w:r>
      <w:r w:rsidR="00BE54CD" w:rsidRPr="00D32753">
        <w:rPr>
          <w:rStyle w:val="FontStyle47"/>
          <w:rFonts w:cs="Calibri"/>
          <w:lang w:val="lt-LT"/>
        </w:rPr>
        <w:t xml:space="preserve">pasakykite </w:t>
      </w:r>
      <w:r w:rsidRPr="00D32753">
        <w:rPr>
          <w:rStyle w:val="FontStyle47"/>
          <w:rFonts w:cs="Calibri"/>
          <w:lang w:val="lt-LT"/>
        </w:rPr>
        <w:t xml:space="preserve">savo prietaiso serijos numerį ir pirkimo datą, kad galėtume tiksliau pranešti, kaip pristatyti </w:t>
      </w:r>
      <w:r w:rsidR="00D32753">
        <w:rPr>
          <w:rStyle w:val="FontStyle47"/>
          <w:rFonts w:cs="Calibri"/>
          <w:lang w:val="lt-LT"/>
        </w:rPr>
        <w:t>remontuoti</w:t>
      </w:r>
      <w:r w:rsidRPr="00B725FB">
        <w:rPr>
          <w:rStyle w:val="FontStyle47"/>
          <w:rFonts w:cs="Calibri"/>
          <w:lang w:val="lt-LT"/>
        </w:rPr>
        <w:t xml:space="preserve"> prietaisą, kuris neturi galiojančios garantijos.</w:t>
      </w:r>
    </w:p>
    <w:p w14:paraId="126F331E" w14:textId="4910B377" w:rsidR="005655E0" w:rsidRPr="00D32753" w:rsidRDefault="005655E0" w:rsidP="006E0688">
      <w:pPr>
        <w:pStyle w:val="Style24"/>
        <w:widowControl/>
        <w:numPr>
          <w:ilvl w:val="0"/>
          <w:numId w:val="2"/>
        </w:numPr>
        <w:spacing w:after="120"/>
        <w:jc w:val="both"/>
        <w:rPr>
          <w:rStyle w:val="FontStyle47"/>
          <w:rFonts w:cs="Calibri"/>
          <w:lang w:val="lt-LT"/>
        </w:rPr>
      </w:pPr>
      <w:r w:rsidRPr="00D32753">
        <w:rPr>
          <w:rStyle w:val="FontStyle47"/>
          <w:rFonts w:cs="Calibri"/>
          <w:lang w:val="lt-LT"/>
        </w:rPr>
        <w:t>Prie siunčiamo prietaiso pridėkite toliau nurodytą informaciją.</w:t>
      </w:r>
      <w:r w:rsidR="00E21377" w:rsidRPr="00D32753">
        <w:rPr>
          <w:rStyle w:val="FontStyle47"/>
          <w:rFonts w:cs="Calibri"/>
          <w:lang w:val="lt-LT"/>
        </w:rPr>
        <w:t xml:space="preserve"> </w:t>
      </w:r>
    </w:p>
    <w:p w14:paraId="4F08B434"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Vardas ir pavardė:</w:t>
      </w:r>
      <w:r w:rsidRPr="00D32753">
        <w:rPr>
          <w:rStyle w:val="FontStyle47"/>
          <w:rFonts w:cs="Calibri"/>
          <w:lang w:val="lt-LT"/>
        </w:rPr>
        <w:tab/>
      </w:r>
    </w:p>
    <w:p w14:paraId="1BF61279" w14:textId="729F63DB"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Adresas:</w:t>
      </w:r>
      <w:r w:rsidRPr="00D32753">
        <w:rPr>
          <w:rStyle w:val="FontStyle47"/>
          <w:rFonts w:cs="Calibri"/>
          <w:lang w:val="lt-LT"/>
        </w:rPr>
        <w:tab/>
      </w:r>
    </w:p>
    <w:p w14:paraId="4A2F6ECB"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Telefonas:</w:t>
      </w:r>
      <w:r w:rsidRPr="00D32753">
        <w:rPr>
          <w:rStyle w:val="FontStyle47"/>
          <w:rFonts w:cs="Calibri"/>
          <w:lang w:val="lt-LT"/>
        </w:rPr>
        <w:tab/>
      </w:r>
    </w:p>
    <w:p w14:paraId="18BA3C7D"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Variklio serijos numeris (ant dugno):</w:t>
      </w:r>
      <w:r w:rsidRPr="00D32753">
        <w:rPr>
          <w:rStyle w:val="FontStyle47"/>
          <w:rFonts w:cs="Calibri"/>
          <w:lang w:val="lt-LT"/>
        </w:rPr>
        <w:tab/>
      </w:r>
    </w:p>
    <w:p w14:paraId="3BAF399D"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Darbo ciklų skaičius (rodoma informacinėje LED juostoje):</w:t>
      </w:r>
      <w:r w:rsidRPr="00D32753">
        <w:rPr>
          <w:rStyle w:val="FontStyle47"/>
          <w:rFonts w:cs="Calibri"/>
          <w:lang w:val="lt-LT"/>
        </w:rPr>
        <w:tab/>
      </w:r>
    </w:p>
    <w:p w14:paraId="4C420A56"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Įsigijimo data:</w:t>
      </w:r>
      <w:r w:rsidRPr="00D32753">
        <w:rPr>
          <w:rStyle w:val="FontStyle47"/>
          <w:rFonts w:cs="Calibri"/>
          <w:lang w:val="lt-LT"/>
        </w:rPr>
        <w:tab/>
      </w:r>
    </w:p>
    <w:p w14:paraId="1C9357F7" w14:textId="77777777" w:rsidR="005655E0" w:rsidRPr="00D32753" w:rsidRDefault="005655E0" w:rsidP="005655E0">
      <w:pPr>
        <w:pStyle w:val="Style8"/>
        <w:widowControl/>
        <w:tabs>
          <w:tab w:val="left" w:leader="underscore" w:pos="8789"/>
        </w:tabs>
        <w:spacing w:after="120"/>
        <w:rPr>
          <w:rStyle w:val="FontStyle47"/>
          <w:rFonts w:cs="Calibri"/>
          <w:lang w:val="lt-LT"/>
        </w:rPr>
      </w:pPr>
      <w:r w:rsidRPr="00D32753">
        <w:rPr>
          <w:rStyle w:val="FontStyle47"/>
          <w:rFonts w:cs="Calibri"/>
          <w:lang w:val="lt-LT"/>
        </w:rPr>
        <w:t>Įsigijimo vieta:</w:t>
      </w:r>
      <w:r w:rsidRPr="00D32753">
        <w:rPr>
          <w:rStyle w:val="FontStyle47"/>
          <w:rFonts w:cs="Calibri"/>
          <w:lang w:val="lt-LT"/>
        </w:rPr>
        <w:tab/>
      </w:r>
    </w:p>
    <w:p w14:paraId="5BA26696" w14:textId="316B4FAD" w:rsidR="005655E0" w:rsidRDefault="005655E0" w:rsidP="005655E0">
      <w:pPr>
        <w:rPr>
          <w:rStyle w:val="FontStyle47"/>
          <w:rFonts w:cs="Calibri"/>
          <w:lang w:val="lt-LT"/>
        </w:rPr>
      </w:pPr>
      <w:r w:rsidRPr="00D32753">
        <w:rPr>
          <w:rStyle w:val="FontStyle47"/>
          <w:rFonts w:cs="Calibri"/>
          <w:lang w:val="lt-LT"/>
        </w:rPr>
        <w:t>Problemos aprašymas:</w:t>
      </w:r>
      <w:r w:rsidRPr="00D32753">
        <w:rPr>
          <w:rStyle w:val="FontStyle47"/>
          <w:rFonts w:cs="Calibri"/>
          <w:lang w:val="lt-LT"/>
        </w:rPr>
        <w:tab/>
      </w:r>
    </w:p>
    <w:p w14:paraId="7CDC6D8B" w14:textId="2F637B90" w:rsidR="00B31FC3" w:rsidRPr="00B31FC3" w:rsidRDefault="00B31FC3" w:rsidP="005655E0">
      <w:pPr>
        <w:rPr>
          <w:b/>
          <w:lang w:val="lt-LT"/>
        </w:rPr>
      </w:pPr>
    </w:p>
    <w:p w14:paraId="168805C7" w14:textId="7B525B30" w:rsidR="00B31FC3" w:rsidRPr="00B31FC3" w:rsidRDefault="00B31FC3" w:rsidP="005655E0">
      <w:pPr>
        <w:rPr>
          <w:b/>
          <w:lang w:val="lt-LT"/>
        </w:rPr>
      </w:pPr>
    </w:p>
    <w:sectPr w:rsidR="00B31FC3" w:rsidRPr="00B3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E8F"/>
    <w:multiLevelType w:val="hybridMultilevel"/>
    <w:tmpl w:val="7B18B41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2B2C7BE0"/>
    <w:multiLevelType w:val="hybridMultilevel"/>
    <w:tmpl w:val="EE5E445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5E0"/>
    <w:rsid w:val="00036F96"/>
    <w:rsid w:val="001D78EB"/>
    <w:rsid w:val="00207F87"/>
    <w:rsid w:val="00230DE5"/>
    <w:rsid w:val="002478A3"/>
    <w:rsid w:val="0032019C"/>
    <w:rsid w:val="003A7338"/>
    <w:rsid w:val="00477AFD"/>
    <w:rsid w:val="005655E0"/>
    <w:rsid w:val="005D56A2"/>
    <w:rsid w:val="00621E14"/>
    <w:rsid w:val="006E0688"/>
    <w:rsid w:val="008641B9"/>
    <w:rsid w:val="00B31FC3"/>
    <w:rsid w:val="00B725FB"/>
    <w:rsid w:val="00BE54CD"/>
    <w:rsid w:val="00D32753"/>
    <w:rsid w:val="00D32C4C"/>
    <w:rsid w:val="00E21377"/>
    <w:rsid w:val="00E74CF6"/>
    <w:rsid w:val="00EC3B31"/>
    <w:rsid w:val="00F90735"/>
    <w:rsid w:val="00FB06BD"/>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3BBC0"/>
  <w15:docId w15:val="{1138599E-24A7-4B0A-96B0-225F5985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7">
    <w:name w:val="Font Style47"/>
    <w:uiPriority w:val="99"/>
    <w:rsid w:val="005655E0"/>
    <w:rPr>
      <w:rFonts w:ascii="Calibri" w:hAnsi="Calibri" w:cs="Cordia New"/>
      <w:color w:val="000000"/>
      <w:sz w:val="20"/>
      <w:szCs w:val="26"/>
    </w:rPr>
  </w:style>
  <w:style w:type="paragraph" w:customStyle="1" w:styleId="Style8">
    <w:name w:val="Style8"/>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styleId="Hyperlink">
    <w:name w:val="Hyperlink"/>
    <w:uiPriority w:val="99"/>
    <w:rsid w:val="005655E0"/>
    <w:rPr>
      <w:color w:val="0066CC"/>
      <w:u w:val="single"/>
    </w:rPr>
  </w:style>
  <w:style w:type="character" w:customStyle="1" w:styleId="UnresolvedMention1">
    <w:name w:val="Unresolved Mention1"/>
    <w:basedOn w:val="DefaultParagraphFont"/>
    <w:uiPriority w:val="99"/>
    <w:semiHidden/>
    <w:unhideWhenUsed/>
    <w:rsid w:val="005655E0"/>
    <w:rPr>
      <w:color w:val="808080"/>
      <w:shd w:val="clear" w:color="auto" w:fill="E6E6E6"/>
    </w:rPr>
  </w:style>
  <w:style w:type="character" w:customStyle="1" w:styleId="FontStyle45">
    <w:name w:val="Font Style45"/>
    <w:uiPriority w:val="99"/>
    <w:rsid w:val="005655E0"/>
    <w:rPr>
      <w:rFonts w:ascii="Arial" w:hAnsi="Arial" w:cs="Arial"/>
      <w:b/>
      <w:bCs/>
      <w:color w:val="000000"/>
      <w:sz w:val="14"/>
      <w:szCs w:val="14"/>
    </w:rPr>
  </w:style>
  <w:style w:type="paragraph" w:customStyle="1" w:styleId="Style6">
    <w:name w:val="Style6"/>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paragraph" w:customStyle="1" w:styleId="Style24">
    <w:name w:val="Style24"/>
    <w:basedOn w:val="Normal"/>
    <w:uiPriority w:val="99"/>
    <w:rsid w:val="005655E0"/>
    <w:pPr>
      <w:widowControl w:val="0"/>
      <w:autoSpaceDE w:val="0"/>
      <w:autoSpaceDN w:val="0"/>
      <w:adjustRightInd w:val="0"/>
      <w:spacing w:after="0" w:line="240" w:lineRule="auto"/>
    </w:pPr>
    <w:rPr>
      <w:rFonts w:ascii="Calibri" w:eastAsia="Times New Roman" w:hAnsi="Calibri" w:cs="Times New Roman"/>
      <w:sz w:val="20"/>
      <w:szCs w:val="24"/>
      <w:lang w:eastAsia="et-EE"/>
    </w:rPr>
  </w:style>
  <w:style w:type="character" w:customStyle="1" w:styleId="FontStyle46">
    <w:name w:val="Font Style46"/>
    <w:uiPriority w:val="99"/>
    <w:rsid w:val="005655E0"/>
    <w:rPr>
      <w:rFonts w:ascii="Calibri" w:hAnsi="Calibri" w:cs="Arial"/>
      <w:b/>
      <w:bCs/>
      <w:color w:val="000000"/>
      <w:sz w:val="24"/>
      <w:szCs w:val="28"/>
    </w:rPr>
  </w:style>
  <w:style w:type="paragraph" w:styleId="BalloonText">
    <w:name w:val="Balloon Text"/>
    <w:basedOn w:val="Normal"/>
    <w:link w:val="BalloonTextChar"/>
    <w:uiPriority w:val="99"/>
    <w:semiHidden/>
    <w:unhideWhenUsed/>
    <w:rsid w:val="00D3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53"/>
    <w:rPr>
      <w:rFonts w:ascii="Segoe UI" w:hAnsi="Segoe UI" w:cs="Segoe UI"/>
      <w:sz w:val="18"/>
      <w:szCs w:val="18"/>
    </w:rPr>
  </w:style>
  <w:style w:type="character" w:styleId="UnresolvedMention">
    <w:name w:val="Unresolved Mention"/>
    <w:basedOn w:val="DefaultParagraphFont"/>
    <w:uiPriority w:val="99"/>
    <w:semiHidden/>
    <w:unhideWhenUsed/>
    <w:rsid w:val="0020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endte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498</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 Vijard</dc:creator>
  <cp:keywords/>
  <dc:description/>
  <cp:lastModifiedBy>Jaan Vijard</cp:lastModifiedBy>
  <cp:revision>3</cp:revision>
  <dcterms:created xsi:type="dcterms:W3CDTF">2018-06-12T05:40:00Z</dcterms:created>
  <dcterms:modified xsi:type="dcterms:W3CDTF">2018-09-19T11:10:00Z</dcterms:modified>
</cp:coreProperties>
</file>